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14:paraId="2D7A3FD1" w14:textId="77777777" w:rsidTr="00F95904">
        <w:tc>
          <w:tcPr>
            <w:tcW w:w="5000" w:type="pct"/>
            <w:gridSpan w:val="7"/>
            <w:shd w:val="clear" w:color="auto" w:fill="auto"/>
          </w:tcPr>
          <w:p w14:paraId="42756A42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08FB12A7" w14:textId="77777777" w:rsidTr="0088127F">
        <w:tc>
          <w:tcPr>
            <w:tcW w:w="292" w:type="pct"/>
            <w:shd w:val="clear" w:color="auto" w:fill="auto"/>
          </w:tcPr>
          <w:p w14:paraId="45EF0699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7DDCF4F8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20AEC2A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14:paraId="6B6F7F53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2F74857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243213C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302EA84B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14:paraId="2446944E" w14:textId="77777777" w:rsidTr="0088127F">
        <w:tc>
          <w:tcPr>
            <w:tcW w:w="292" w:type="pct"/>
            <w:shd w:val="clear" w:color="auto" w:fill="auto"/>
            <w:vAlign w:val="center"/>
          </w:tcPr>
          <w:p w14:paraId="23073622" w14:textId="77777777"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66B4894C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14:paraId="3704055F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304EE268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5D5081E7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749457C0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14:paraId="79F762F9" w14:textId="5F83F803"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>ЛДСП</w:t>
            </w:r>
            <w:r w:rsidR="0014209E">
              <w:rPr>
                <w:sz w:val="20"/>
                <w:szCs w:val="20"/>
              </w:rPr>
              <w:t xml:space="preserve"> </w:t>
            </w:r>
          </w:p>
          <w:p w14:paraId="229CDEF9" w14:textId="33F550F6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3728DB">
              <w:rPr>
                <w:sz w:val="20"/>
                <w:szCs w:val="20"/>
              </w:rPr>
              <w:t xml:space="preserve"> стола: 1</w:t>
            </w:r>
            <w:r w:rsidR="00D8406A">
              <w:rPr>
                <w:sz w:val="20"/>
                <w:szCs w:val="20"/>
              </w:rPr>
              <w:t>2</w:t>
            </w:r>
            <w:bookmarkStart w:id="0" w:name="_GoBack"/>
            <w:bookmarkEnd w:id="0"/>
            <w:r w:rsidR="00203F33" w:rsidRPr="004A703B">
              <w:rPr>
                <w:sz w:val="20"/>
                <w:szCs w:val="20"/>
              </w:rPr>
              <w:t>00 мм</w:t>
            </w:r>
          </w:p>
          <w:p w14:paraId="7722BB50" w14:textId="66BAC0AA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026703">
              <w:rPr>
                <w:sz w:val="20"/>
                <w:szCs w:val="20"/>
              </w:rPr>
              <w:t>6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0A78E97F" w14:textId="6CC229EA"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 xml:space="preserve">: </w:t>
            </w:r>
            <w:r w:rsidR="00A849C2">
              <w:rPr>
                <w:sz w:val="20"/>
                <w:szCs w:val="20"/>
              </w:rPr>
              <w:t>75</w:t>
            </w:r>
            <w:r w:rsidR="00837254"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14:paraId="5BA2634F" w14:textId="77777777"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14:paraId="7FC8B40C" w14:textId="3916C9A0" w:rsidR="00D9234F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14:paraId="3A41C1D0" w14:textId="741B3FB6" w:rsidR="001165B6" w:rsidRPr="004A703B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регулируемых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6</w:t>
            </w:r>
          </w:p>
          <w:p w14:paraId="6FF60E0A" w14:textId="211C9C12"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25AC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EB6E20"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14:paraId="4D858307" w14:textId="5B0C363D"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7E89A5E3" w14:textId="37CCD82F" w:rsidR="004C638D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бокового щита: </w:t>
            </w:r>
            <w:r w:rsidR="0002670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00х7</w:t>
            </w:r>
            <w:r w:rsidR="002D3A39">
              <w:rPr>
                <w:sz w:val="20"/>
                <w:szCs w:val="20"/>
              </w:rPr>
              <w:t xml:space="preserve">18 </w:t>
            </w:r>
            <w:r>
              <w:rPr>
                <w:sz w:val="20"/>
                <w:szCs w:val="20"/>
              </w:rPr>
              <w:t>мм</w:t>
            </w:r>
          </w:p>
          <w:p w14:paraId="424A2D7D" w14:textId="3F7091B2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внутренних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1</w:t>
            </w:r>
          </w:p>
          <w:p w14:paraId="5C9225A4" w14:textId="035497CA" w:rsidR="00026703" w:rsidRDefault="00026703" w:rsidP="0002670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>
              <w:rPr>
                <w:sz w:val="20"/>
                <w:szCs w:val="20"/>
              </w:rPr>
              <w:t>внутренних</w:t>
            </w:r>
            <w:r w:rsidRPr="004A703B">
              <w:rPr>
                <w:sz w:val="20"/>
                <w:szCs w:val="20"/>
              </w:rPr>
              <w:t xml:space="preserve"> опор:  ≥ </w:t>
            </w:r>
            <w:r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Pr="004A703B">
              <w:rPr>
                <w:sz w:val="20"/>
                <w:szCs w:val="20"/>
              </w:rPr>
              <w:t xml:space="preserve">мм  </w:t>
            </w:r>
          </w:p>
          <w:p w14:paraId="1D2A7622" w14:textId="4EB8B3DF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внутренних опор</w:t>
            </w:r>
            <w:r w:rsidR="004C638D">
              <w:rPr>
                <w:sz w:val="20"/>
                <w:szCs w:val="20"/>
              </w:rPr>
              <w:t xml:space="preserve">: </w:t>
            </w:r>
            <w:r w:rsidR="00026703">
              <w:rPr>
                <w:sz w:val="20"/>
                <w:szCs w:val="20"/>
              </w:rPr>
              <w:t>15</w:t>
            </w:r>
            <w:r w:rsidR="004C638D">
              <w:rPr>
                <w:sz w:val="20"/>
                <w:szCs w:val="20"/>
              </w:rPr>
              <w:t>0х718 мм</w:t>
            </w:r>
          </w:p>
          <w:p w14:paraId="1BE26922" w14:textId="119F91B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фронтальных щитов: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2</w:t>
            </w:r>
          </w:p>
          <w:p w14:paraId="0E49FF77" w14:textId="3ECBD1A6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фронтального щита: </w:t>
            </w:r>
            <w:r w:rsidR="00F56FAE">
              <w:rPr>
                <w:sz w:val="20"/>
                <w:szCs w:val="20"/>
              </w:rPr>
              <w:t>6</w:t>
            </w:r>
            <w:r w:rsidR="00D746C5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х7</w:t>
            </w:r>
            <w:r w:rsidR="002D3A39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6EE132AF" w14:textId="76A9A5D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18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14:paraId="3A445347" w14:textId="77777777" w:rsidR="004C638D" w:rsidRPr="004A703B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160084E1" w14:textId="77777777"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2CF65D58" w14:textId="77777777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0267B5E4" w14:textId="313FD503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5FB992CA" w14:textId="77777777"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5BD49D71" w14:textId="77777777" w:rsidR="00872A3E" w:rsidRDefault="001803E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="00872A3E">
              <w:rPr>
                <w:sz w:val="20"/>
                <w:szCs w:val="20"/>
              </w:rPr>
              <w:t>от столешницы до пола: Да</w:t>
            </w:r>
          </w:p>
          <w:p w14:paraId="189F65F0" w14:textId="654BD04B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14:paraId="36166CD3" w14:textId="162F9779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026703">
              <w:rPr>
                <w:sz w:val="20"/>
                <w:szCs w:val="20"/>
              </w:rPr>
              <w:t>2</w:t>
            </w:r>
          </w:p>
          <w:p w14:paraId="34A6FD41" w14:textId="5EA6EACE" w:rsidR="004C638D" w:rsidRDefault="004C638D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элементов одного декора: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</w:t>
            </w:r>
          </w:p>
          <w:p w14:paraId="29E1C050" w14:textId="36CB9513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0 мм</w:t>
            </w:r>
          </w:p>
          <w:p w14:paraId="549B945A" w14:textId="7FD32D76" w:rsidR="00883487" w:rsidRDefault="00883487" w:rsidP="00883487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профиля: </w:t>
            </w:r>
            <w:r w:rsidR="00EB6E20">
              <w:rPr>
                <w:sz w:val="20"/>
                <w:szCs w:val="20"/>
              </w:rPr>
              <w:t>100х18</w:t>
            </w:r>
            <w:r>
              <w:rPr>
                <w:sz w:val="20"/>
                <w:szCs w:val="20"/>
              </w:rPr>
              <w:t xml:space="preserve"> мм</w:t>
            </w:r>
          </w:p>
          <w:p w14:paraId="3A1C3C26" w14:textId="77777777" w:rsidR="00EB6E20" w:rsidRPr="004A703B" w:rsidRDefault="00EB6E20" w:rsidP="00EB6E2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6696518E" w14:textId="77777777" w:rsidR="00872A3E" w:rsidRDefault="00872A3E" w:rsidP="00D96372">
            <w:pPr>
              <w:rPr>
                <w:sz w:val="20"/>
                <w:szCs w:val="20"/>
              </w:rPr>
            </w:pPr>
          </w:p>
          <w:p w14:paraId="2FC3A355" w14:textId="1EC05D42"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 w:rsidR="00EB6E20">
              <w:rPr>
                <w:sz w:val="20"/>
                <w:szCs w:val="20"/>
              </w:rPr>
              <w:t>Орех Гварнери</w:t>
            </w:r>
            <w:r w:rsidRPr="004A703B">
              <w:rPr>
                <w:sz w:val="20"/>
                <w:szCs w:val="20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14:paraId="7F5DB92F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14:paraId="499640F3" w14:textId="77777777"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42B428A3" w14:textId="77777777" w:rsidR="00325D55" w:rsidRPr="004A703B" w:rsidRDefault="00325D55">
      <w:pPr>
        <w:rPr>
          <w:sz w:val="20"/>
          <w:szCs w:val="20"/>
        </w:rPr>
      </w:pPr>
    </w:p>
    <w:p w14:paraId="1487C6D1" w14:textId="77777777" w:rsidR="00AE4C3C" w:rsidRPr="004A703B" w:rsidRDefault="00AE4C3C">
      <w:pPr>
        <w:rPr>
          <w:sz w:val="20"/>
          <w:szCs w:val="20"/>
        </w:rPr>
      </w:pPr>
    </w:p>
    <w:p w14:paraId="37E2EBF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 xml:space="preserve">Инструкция </w:t>
      </w:r>
      <w:proofErr w:type="gramStart"/>
      <w:r w:rsidRPr="004A703B">
        <w:rPr>
          <w:rFonts w:eastAsiaTheme="minorHAnsi"/>
          <w:b/>
          <w:bCs/>
          <w:sz w:val="20"/>
          <w:szCs w:val="20"/>
          <w:lang w:eastAsia="en-US"/>
        </w:rPr>
        <w:t>по предоставлению сведений в первой части заявки на участие в электронном аукционе о конкретных показателях</w:t>
      </w:r>
      <w:proofErr w:type="gramEnd"/>
      <w:r w:rsidRPr="004A703B">
        <w:rPr>
          <w:rFonts w:eastAsiaTheme="minorHAnsi"/>
          <w:b/>
          <w:bCs/>
          <w:sz w:val="20"/>
          <w:szCs w:val="20"/>
          <w:lang w:eastAsia="en-US"/>
        </w:rPr>
        <w:t xml:space="preserve"> используемых участником закупки товаров</w:t>
      </w:r>
    </w:p>
    <w:p w14:paraId="1783F4E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3C56C09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6726708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 xml:space="preserve">проверке заказчиком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при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14:paraId="48B82D4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5CAD0F9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14:paraId="763D2E0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241B0E7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3D06E24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4C2422C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-»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2156E35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1D5D540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206D8A4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255F8C2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5D91A33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373055E5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545BF9E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678EBFD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6A63CD9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11D3E6B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0945C1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542DB90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79210FA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04622A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450BDA8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14:paraId="72CB694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14:paraId="0092826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0FA1EA3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указания требуемого значения с использованием символа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«[ ]» 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вне зависимости от применения иных символов (знаков, союзов, слов), установленных настоящей</w:t>
      </w:r>
    </w:p>
    <w:p w14:paraId="51A2DAF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6FB6B6F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4F960E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4ABDE0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7169165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678BEC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7E0D967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6A5246E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14:paraId="7177909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14:paraId="12F2EE4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0CAC430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4795567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4721E52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14:paraId="7A61A4B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14:paraId="0EF8271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14:paraId="610082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6BA9F6A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14:paraId="7268941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31057F4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14:paraId="3AF0DA0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44E91576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26703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165B6"/>
    <w:rsid w:val="0012126D"/>
    <w:rsid w:val="00122774"/>
    <w:rsid w:val="0012454C"/>
    <w:rsid w:val="001269E7"/>
    <w:rsid w:val="0013057E"/>
    <w:rsid w:val="0013605A"/>
    <w:rsid w:val="0014094B"/>
    <w:rsid w:val="0014209E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3F3B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3A39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28DB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6186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4EBA"/>
    <w:rsid w:val="00475CA7"/>
    <w:rsid w:val="00477A4D"/>
    <w:rsid w:val="00477DB5"/>
    <w:rsid w:val="0048255E"/>
    <w:rsid w:val="00482E17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C638D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825AC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8728B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254"/>
    <w:rsid w:val="00837DBC"/>
    <w:rsid w:val="00843679"/>
    <w:rsid w:val="00844058"/>
    <w:rsid w:val="00862334"/>
    <w:rsid w:val="0086652C"/>
    <w:rsid w:val="00871381"/>
    <w:rsid w:val="00872A3E"/>
    <w:rsid w:val="00874650"/>
    <w:rsid w:val="0088127F"/>
    <w:rsid w:val="00882AF3"/>
    <w:rsid w:val="00883487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5389E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1506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849C2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46C5"/>
    <w:rsid w:val="00D75280"/>
    <w:rsid w:val="00D824EE"/>
    <w:rsid w:val="00D82EDC"/>
    <w:rsid w:val="00D8406A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2A12"/>
    <w:rsid w:val="00DE3AA0"/>
    <w:rsid w:val="00DF3F40"/>
    <w:rsid w:val="00DF4C70"/>
    <w:rsid w:val="00DF7E8C"/>
    <w:rsid w:val="00E06ECF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B6E20"/>
    <w:rsid w:val="00EC10D7"/>
    <w:rsid w:val="00ED4595"/>
    <w:rsid w:val="00ED4601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6FAE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B057E"/>
    <w:rsid w:val="00FC2BD3"/>
    <w:rsid w:val="00FD3579"/>
    <w:rsid w:val="00FD55BF"/>
    <w:rsid w:val="00FD7303"/>
    <w:rsid w:val="00FE353B"/>
    <w:rsid w:val="00FE3E0C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E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BBB67-EABF-45F9-8378-6C714FD7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Admin</cp:lastModifiedBy>
  <cp:revision>2</cp:revision>
  <dcterms:created xsi:type="dcterms:W3CDTF">2026-04-24T13:05:00Z</dcterms:created>
  <dcterms:modified xsi:type="dcterms:W3CDTF">2026-04-24T13:05:00Z</dcterms:modified>
</cp:coreProperties>
</file>